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95" w:rsidRPr="008E4095" w:rsidRDefault="008E4095" w:rsidP="008E4095">
      <w:pPr>
        <w:spacing w:after="0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  <w:r w:rsidRPr="008E4095">
        <w:rPr>
          <w:rFonts w:ascii="Arial" w:hAnsi="Arial" w:cs="Arial"/>
          <w:b/>
          <w:bCs/>
          <w:color w:val="C00000"/>
          <w:sz w:val="44"/>
          <w:szCs w:val="44"/>
        </w:rPr>
        <w:t xml:space="preserve">Rodzaje odpadów, </w:t>
      </w:r>
      <w:r w:rsidRPr="008E4095">
        <w:rPr>
          <w:rFonts w:ascii="Arial" w:hAnsi="Arial" w:cs="Arial"/>
          <w:b/>
          <w:bCs/>
          <w:color w:val="C00000"/>
          <w:sz w:val="44"/>
          <w:szCs w:val="44"/>
        </w:rPr>
        <w:br/>
        <w:t>które nie są przyjmowane do Punktu</w:t>
      </w:r>
      <w:bookmarkStart w:id="0" w:name="_GoBack"/>
      <w:bookmarkEnd w:id="0"/>
    </w:p>
    <w:p w:rsidR="008E4095" w:rsidRPr="008E4095" w:rsidRDefault="008E4095" w:rsidP="008E4095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Zmieszane odpady komunalne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Odpady zawierające azbest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Części samochodowe (np. szyby, zderzaki, reflektory, elementy karoserii)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 xml:space="preserve">Opony z pojazdów ciężarowych </w:t>
      </w:r>
      <w:r>
        <w:rPr>
          <w:rFonts w:ascii="Arial" w:hAnsi="Arial" w:cs="Arial"/>
          <w:b/>
          <w:sz w:val="48"/>
          <w:szCs w:val="48"/>
        </w:rPr>
        <w:br/>
      </w:r>
      <w:r w:rsidRPr="008E4095">
        <w:rPr>
          <w:rFonts w:ascii="Arial" w:hAnsi="Arial" w:cs="Arial"/>
          <w:b/>
          <w:sz w:val="48"/>
          <w:szCs w:val="48"/>
        </w:rPr>
        <w:t>i maszyn rolniczych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Sprzęt budowlany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Zmieszane odpady budowlane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Urządzenia przemysłowe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Odpady poprodukcyjne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Odpady w nieszczelnych opakowaniach (dotyczy odpadów wymagających opakowań)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Odpady nieoznaczone, bez możliwości ich identyfikacji (bez etykiet)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Butle gazowe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Papa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Gaśnice</w:t>
      </w:r>
    </w:p>
    <w:p w:rsidR="008E4095" w:rsidRPr="008E4095" w:rsidRDefault="008E4095" w:rsidP="008E4095">
      <w:pPr>
        <w:numPr>
          <w:ilvl w:val="0"/>
          <w:numId w:val="1"/>
        </w:numPr>
        <w:spacing w:after="0"/>
        <w:rPr>
          <w:rFonts w:ascii="Arial" w:hAnsi="Arial" w:cs="Arial"/>
          <w:b/>
          <w:sz w:val="48"/>
          <w:szCs w:val="48"/>
        </w:rPr>
      </w:pPr>
      <w:r w:rsidRPr="008E4095">
        <w:rPr>
          <w:rFonts w:ascii="Arial" w:hAnsi="Arial" w:cs="Arial"/>
          <w:b/>
          <w:sz w:val="48"/>
          <w:szCs w:val="48"/>
        </w:rPr>
        <w:t>Wata szklana</w:t>
      </w:r>
    </w:p>
    <w:p w:rsidR="00E95883" w:rsidRPr="008E4095" w:rsidRDefault="00E95883" w:rsidP="008E4095">
      <w:pPr>
        <w:spacing w:after="0"/>
        <w:rPr>
          <w:rFonts w:ascii="Arial" w:hAnsi="Arial" w:cs="Arial"/>
          <w:b/>
          <w:sz w:val="48"/>
          <w:szCs w:val="48"/>
        </w:rPr>
      </w:pPr>
    </w:p>
    <w:sectPr w:rsidR="00E95883" w:rsidRPr="008E4095" w:rsidSect="008E4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A44F3"/>
    <w:multiLevelType w:val="multilevel"/>
    <w:tmpl w:val="A826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95"/>
    <w:rsid w:val="000A3CBB"/>
    <w:rsid w:val="008E4095"/>
    <w:rsid w:val="00E9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AC4AF-BB4E-4251-BA23-91BF8EB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ElzbGier</dc:creator>
  <cp:keywords/>
  <dc:description/>
  <cp:lastModifiedBy>Elżbieta Gierula</cp:lastModifiedBy>
  <cp:revision>2</cp:revision>
  <cp:lastPrinted>2021-09-28T10:39:00Z</cp:lastPrinted>
  <dcterms:created xsi:type="dcterms:W3CDTF">2026-04-01T07:19:00Z</dcterms:created>
  <dcterms:modified xsi:type="dcterms:W3CDTF">2026-04-01T07:19:00Z</dcterms:modified>
</cp:coreProperties>
</file>