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3D" w:rsidRDefault="00681540" w:rsidP="00451E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="000D03FC">
        <w:rPr>
          <w:rFonts w:ascii="Times New Roman" w:hAnsi="Times New Roman" w:cs="Times New Roman"/>
          <w:sz w:val="20"/>
          <w:szCs w:val="20"/>
        </w:rPr>
        <w:t>, tel. 13 43 98 020.</w:t>
      </w:r>
    </w:p>
    <w:p w:rsidR="00681540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</w:t>
      </w:r>
      <w:r w:rsidR="00FA0061">
        <w:rPr>
          <w:rFonts w:ascii="Times New Roman" w:hAnsi="Times New Roman" w:cs="Times New Roman"/>
          <w:sz w:val="20"/>
          <w:szCs w:val="20"/>
        </w:rPr>
        <w:t>przeprowadzenia postepowania podatkowego w sprawie ustalenia/ określenia wysokości zobowiązania podatkowego w podatku leśnym, identyfikacji dokonania zapłaty podatku, a w razie istnienia zaległości podatkowych – podejmowania działań informacyjnych, wystawienia upomnień i tytułów wykonawczych</w:t>
      </w:r>
    </w:p>
    <w:p w:rsidR="00CD6D31" w:rsidRDefault="00451E5E" w:rsidP="00092C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są na podstawie obowiązujących przepisów prawa</w:t>
      </w:r>
      <w:r w:rsidR="007D4157">
        <w:rPr>
          <w:rFonts w:ascii="Times New Roman" w:hAnsi="Times New Roman" w:cs="Times New Roman"/>
          <w:sz w:val="20"/>
          <w:szCs w:val="20"/>
        </w:rPr>
        <w:t xml:space="preserve"> </w:t>
      </w:r>
      <w:r w:rsidR="007D4157">
        <w:rPr>
          <w:rFonts w:ascii="Times New Roman" w:hAnsi="Times New Roman"/>
          <w:sz w:val="20"/>
          <w:szCs w:val="20"/>
        </w:rPr>
        <w:t>(art. 6 ust. 1 lit. c RODO)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83748" w:rsidRPr="00183748">
        <w:rPr>
          <w:rFonts w:ascii="Times New Roman" w:hAnsi="Times New Roman" w:cs="Times New Roman"/>
          <w:sz w:val="20"/>
          <w:szCs w:val="20"/>
        </w:rPr>
        <w:t>tj. ustawy z dnia 30 paź</w:t>
      </w:r>
      <w:r w:rsidR="00183748">
        <w:rPr>
          <w:rFonts w:ascii="Times New Roman" w:hAnsi="Times New Roman" w:cs="Times New Roman"/>
          <w:sz w:val="20"/>
          <w:szCs w:val="20"/>
        </w:rPr>
        <w:t xml:space="preserve">dziernika 2002 r. o podatku </w:t>
      </w:r>
      <w:r w:rsidR="00D54215">
        <w:rPr>
          <w:rFonts w:ascii="Times New Roman" w:hAnsi="Times New Roman" w:cs="Times New Roman"/>
          <w:sz w:val="20"/>
          <w:szCs w:val="20"/>
        </w:rPr>
        <w:t>leśnym (Dz. U. z 2025 r. poz. 176</w:t>
      </w:r>
      <w:r w:rsidR="00183748" w:rsidRPr="00183748">
        <w:rPr>
          <w:rFonts w:ascii="Times New Roman" w:hAnsi="Times New Roman" w:cs="Times New Roman"/>
          <w:sz w:val="20"/>
          <w:szCs w:val="20"/>
        </w:rPr>
        <w:t xml:space="preserve">), ustawy z dnia 29 sierpnia 1997 r. </w:t>
      </w:r>
      <w:r w:rsidR="00183748">
        <w:rPr>
          <w:rFonts w:ascii="Times New Roman" w:hAnsi="Times New Roman" w:cs="Times New Roman"/>
          <w:sz w:val="20"/>
          <w:szCs w:val="20"/>
        </w:rPr>
        <w:t>- O</w:t>
      </w:r>
      <w:r w:rsidR="009802DA">
        <w:rPr>
          <w:rFonts w:ascii="Times New Roman" w:hAnsi="Times New Roman" w:cs="Times New Roman"/>
          <w:sz w:val="20"/>
          <w:szCs w:val="20"/>
        </w:rPr>
        <w:t>r</w:t>
      </w:r>
      <w:r w:rsidR="00D54215">
        <w:rPr>
          <w:rFonts w:ascii="Times New Roman" w:hAnsi="Times New Roman" w:cs="Times New Roman"/>
          <w:sz w:val="20"/>
          <w:szCs w:val="20"/>
        </w:rPr>
        <w:t>dynacja podatkowa (Dz. U. z 2025</w:t>
      </w:r>
      <w:r w:rsidR="00183748">
        <w:rPr>
          <w:rFonts w:ascii="Times New Roman" w:hAnsi="Times New Roman" w:cs="Times New Roman"/>
          <w:sz w:val="20"/>
          <w:szCs w:val="20"/>
        </w:rPr>
        <w:t xml:space="preserve"> r. </w:t>
      </w:r>
      <w:r w:rsidR="009802DA">
        <w:rPr>
          <w:rFonts w:ascii="Times New Roman" w:hAnsi="Times New Roman" w:cs="Times New Roman"/>
          <w:sz w:val="20"/>
          <w:szCs w:val="20"/>
        </w:rPr>
        <w:t>poz. 2383</w:t>
      </w:r>
      <w:r w:rsidR="00D54215">
        <w:rPr>
          <w:rFonts w:ascii="Times New Roman" w:hAnsi="Times New Roman" w:cs="Times New Roman"/>
          <w:sz w:val="20"/>
          <w:szCs w:val="20"/>
        </w:rPr>
        <w:t>, 111</w:t>
      </w:r>
      <w:r w:rsidR="00183748" w:rsidRPr="00183748">
        <w:rPr>
          <w:rFonts w:ascii="Times New Roman" w:hAnsi="Times New Roman" w:cs="Times New Roman"/>
          <w:sz w:val="20"/>
          <w:szCs w:val="20"/>
        </w:rPr>
        <w:t>), ustawy z dnia 17 czerwca 1966 r. o postę</w:t>
      </w:r>
      <w:r w:rsidR="00183748">
        <w:rPr>
          <w:rFonts w:ascii="Times New Roman" w:hAnsi="Times New Roman" w:cs="Times New Roman"/>
          <w:sz w:val="20"/>
          <w:szCs w:val="20"/>
        </w:rPr>
        <w:t xml:space="preserve">powaniu egzekucyjnym </w:t>
      </w:r>
      <w:r w:rsidR="00183748" w:rsidRPr="00183748">
        <w:rPr>
          <w:rFonts w:ascii="Times New Roman" w:hAnsi="Times New Roman" w:cs="Times New Roman"/>
          <w:sz w:val="20"/>
          <w:szCs w:val="20"/>
        </w:rPr>
        <w:t>w administracji (Dz. U. z 20</w:t>
      </w:r>
      <w:r w:rsidR="00D54215">
        <w:rPr>
          <w:rFonts w:ascii="Times New Roman" w:hAnsi="Times New Roman" w:cs="Times New Roman"/>
          <w:sz w:val="20"/>
          <w:szCs w:val="20"/>
        </w:rPr>
        <w:t>25 r. poz. 132</w:t>
      </w:r>
      <w:r w:rsidR="00CA1F54">
        <w:rPr>
          <w:rFonts w:ascii="Times New Roman" w:hAnsi="Times New Roman" w:cs="Times New Roman"/>
          <w:sz w:val="20"/>
          <w:szCs w:val="20"/>
        </w:rPr>
        <w:t>), R</w:t>
      </w:r>
      <w:r w:rsidR="00183748" w:rsidRPr="00183748">
        <w:rPr>
          <w:rFonts w:ascii="Times New Roman" w:hAnsi="Times New Roman" w:cs="Times New Roman"/>
          <w:sz w:val="20"/>
          <w:szCs w:val="20"/>
        </w:rPr>
        <w:t>ozporzą</w:t>
      </w:r>
      <w:r w:rsidR="00183748">
        <w:rPr>
          <w:rFonts w:ascii="Times New Roman" w:hAnsi="Times New Roman" w:cs="Times New Roman"/>
          <w:sz w:val="20"/>
          <w:szCs w:val="20"/>
        </w:rPr>
        <w:t xml:space="preserve">dzenia Ministra Finansów z dnia </w:t>
      </w:r>
      <w:r w:rsidR="00183748" w:rsidRPr="00183748">
        <w:rPr>
          <w:rFonts w:ascii="Times New Roman" w:hAnsi="Times New Roman" w:cs="Times New Roman"/>
          <w:sz w:val="20"/>
          <w:szCs w:val="20"/>
        </w:rPr>
        <w:t>30 grudnia 2015 r. w sprawie postępowania wierzycieli należności pienięż</w:t>
      </w:r>
      <w:r w:rsidR="00183748">
        <w:rPr>
          <w:rFonts w:ascii="Times New Roman" w:hAnsi="Times New Roman" w:cs="Times New Roman"/>
          <w:sz w:val="20"/>
          <w:szCs w:val="20"/>
        </w:rPr>
        <w:t xml:space="preserve">nych (Dz. U. z 2017 r. </w:t>
      </w:r>
      <w:r w:rsidR="00183748" w:rsidRPr="00183748">
        <w:rPr>
          <w:rFonts w:ascii="Times New Roman" w:hAnsi="Times New Roman" w:cs="Times New Roman"/>
          <w:sz w:val="20"/>
          <w:szCs w:val="20"/>
        </w:rPr>
        <w:t>poz. 1483)</w:t>
      </w:r>
      <w:r w:rsidR="00002CBA" w:rsidRPr="00002C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2CBA" w:rsidRPr="00002C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Rozporządzenie Ministra Finansów z dnia 03 czerwca 2019 r. w spr</w:t>
      </w:r>
      <w:r w:rsidR="00002C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awie wzorów informacji o lasach i </w:t>
      </w:r>
      <w:r w:rsidR="00CD6D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deklaracji na podatek leśny</w:t>
      </w:r>
      <w:r w:rsidR="00002CBA" w:rsidRPr="00002C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(Dz. U. z 2019 poz. 1126).</w:t>
      </w:r>
      <w:r w:rsidR="00EA15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zgody- w celu wynikającym z treści wniosku/ w celu ułatwienia kontaktu.</w:t>
      </w:r>
    </w:p>
    <w:p w:rsidR="005863B0" w:rsidRPr="00CD6D31" w:rsidRDefault="005863B0" w:rsidP="00092C49">
      <w:pPr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</w:t>
      </w:r>
      <w:r w:rsidRPr="00566692">
        <w:rPr>
          <w:rFonts w:ascii="Times New Roman" w:hAnsi="Times New Roman" w:cs="Times New Roman"/>
          <w:sz w:val="20"/>
          <w:szCs w:val="20"/>
        </w:rPr>
        <w:t xml:space="preserve">Dz.U. z 2016 r. poz. 1764 </w:t>
      </w:r>
      <w:r w:rsidR="00012850" w:rsidRPr="00566692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 w:rsidR="00451E5E"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</w:t>
      </w:r>
      <w:r w:rsidR="00DB2D29">
        <w:rPr>
          <w:rFonts w:ascii="Times New Roman" w:hAnsi="Times New Roman" w:cs="Times New Roman"/>
          <w:sz w:val="20"/>
          <w:szCs w:val="20"/>
        </w:rPr>
        <w:t xml:space="preserve"> Osobowych, </w:t>
      </w:r>
      <w:bookmarkStart w:id="0" w:name="_GoBack"/>
      <w:r w:rsidR="00DB2D29">
        <w:rPr>
          <w:rFonts w:ascii="Times New Roman" w:hAnsi="Times New Roman" w:cs="Times New Roman"/>
          <w:sz w:val="20"/>
          <w:szCs w:val="20"/>
        </w:rPr>
        <w:t>ul. Moniuszki 1A, 00-014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Warszawa</w:t>
      </w:r>
      <w:bookmarkEnd w:id="0"/>
      <w:r w:rsidR="00FF7DA3" w:rsidRPr="0095453D">
        <w:rPr>
          <w:rFonts w:ascii="Times New Roman" w:hAnsi="Times New Roman" w:cs="Times New Roman"/>
          <w:sz w:val="20"/>
          <w:szCs w:val="20"/>
        </w:rPr>
        <w:t xml:space="preserve">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:rsidR="00092C49" w:rsidRDefault="006B0EC1" w:rsidP="00092C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9467E2" w:rsidRPr="00092C49" w:rsidRDefault="009467E2" w:rsidP="00092C49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67E2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9467E2" w:rsidRPr="009467E2" w:rsidRDefault="009467E2" w:rsidP="009467E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7E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</w:r>
      <w:r w:rsidRPr="009467E2">
        <w:rPr>
          <w:rFonts w:ascii="Times New Roman" w:eastAsia="Calibri" w:hAnsi="Times New Roman" w:cs="Times New Roman"/>
          <w:sz w:val="24"/>
          <w:szCs w:val="24"/>
        </w:rPr>
        <w:tab/>
        <w:t xml:space="preserve">  podpis</w:t>
      </w:r>
    </w:p>
    <w:p w:rsidR="00BA55BC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55BC" w:rsidRDefault="00BA55BC">
      <w:pPr>
        <w:rPr>
          <w:rFonts w:ascii="Times New Roman" w:hAnsi="Times New Roman" w:cs="Times New Roman"/>
          <w:sz w:val="20"/>
          <w:szCs w:val="20"/>
        </w:rPr>
      </w:pPr>
    </w:p>
    <w:p w:rsidR="00BA55BC" w:rsidRDefault="00BA55BC" w:rsidP="00BA5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ust. 1 lit. a Rozporządzenia Parlamentu Europejskiego i Rady (UE) z dnia 27 kwietnia 2016 r. w sprawie ochrony osób fizycznych w związku z przetwarzaniem danych osobowych i w sprawie swobodnego przepływu tych danych oraz uchylenia dyrek</w:t>
      </w:r>
      <w:r w:rsidR="00A14618">
        <w:rPr>
          <w:rFonts w:ascii="Times New Roman" w:hAnsi="Times New Roman" w:cs="Times New Roman"/>
          <w:sz w:val="24"/>
          <w:szCs w:val="24"/>
        </w:rPr>
        <w:t>tywy 95/46/WE (og</w:t>
      </w:r>
      <w:r w:rsidR="00FA006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>na przetwarzanie moich danych osobowych przez Gminę Nozdrzec, w celu ułatwienia przeprowadzenia czynności w sprawie</w:t>
      </w:r>
      <w:r w:rsidR="00AC7139">
        <w:rPr>
          <w:rFonts w:ascii="Times New Roman" w:hAnsi="Times New Roman" w:cs="Times New Roman"/>
          <w:sz w:val="24"/>
          <w:szCs w:val="24"/>
        </w:rPr>
        <w:t xml:space="preserve"> przeprowadzenia postępowania podatkowego w sprawie ustalenia/ określenia wysokości zobowiązania podatkowego w podatku leśnym, identyfikacji dokonania zapłaty podatku, a w razie istnienia zaległości podatkowych- podejmowania działań informacyjnych, wystawienia upomnień i tytułów wykonawczych</w:t>
      </w:r>
      <w:r>
        <w:rPr>
          <w:rFonts w:ascii="Times New Roman" w:hAnsi="Times New Roman" w:cs="Times New Roman"/>
          <w:sz w:val="24"/>
          <w:szCs w:val="24"/>
        </w:rPr>
        <w:t xml:space="preserve">, w zakresie: numeru telefonu, adresu e-mail, do przekazywania przez Urząd istotnych informacji związanych </w:t>
      </w:r>
      <w:r>
        <w:rPr>
          <w:rFonts w:ascii="Times New Roman" w:hAnsi="Times New Roman" w:cs="Times New Roman"/>
          <w:sz w:val="24"/>
          <w:szCs w:val="24"/>
        </w:rPr>
        <w:br/>
        <w:t>z prowadzoną sprawą.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5BC" w:rsidRDefault="00BA55BC" w:rsidP="00BA55B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A55BC" w:rsidRPr="006179AD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BA55BC" w:rsidRPr="0095453D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A55BC" w:rsidRPr="0095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0"/>
    <w:rsid w:val="00002CBA"/>
    <w:rsid w:val="00012850"/>
    <w:rsid w:val="00092C49"/>
    <w:rsid w:val="00095973"/>
    <w:rsid w:val="000C12C4"/>
    <w:rsid w:val="000D03FC"/>
    <w:rsid w:val="00183748"/>
    <w:rsid w:val="00257FFB"/>
    <w:rsid w:val="0035639F"/>
    <w:rsid w:val="0037161E"/>
    <w:rsid w:val="003D7DB0"/>
    <w:rsid w:val="004335F1"/>
    <w:rsid w:val="00451E5E"/>
    <w:rsid w:val="004705C4"/>
    <w:rsid w:val="00503124"/>
    <w:rsid w:val="00566692"/>
    <w:rsid w:val="005863B0"/>
    <w:rsid w:val="005A78ED"/>
    <w:rsid w:val="00656548"/>
    <w:rsid w:val="00681540"/>
    <w:rsid w:val="0069798B"/>
    <w:rsid w:val="006B0EC1"/>
    <w:rsid w:val="007B25D8"/>
    <w:rsid w:val="007D4157"/>
    <w:rsid w:val="007F2BCE"/>
    <w:rsid w:val="00932939"/>
    <w:rsid w:val="009467E2"/>
    <w:rsid w:val="0095453D"/>
    <w:rsid w:val="009802DA"/>
    <w:rsid w:val="009E4518"/>
    <w:rsid w:val="00A14618"/>
    <w:rsid w:val="00A54EBE"/>
    <w:rsid w:val="00A71B32"/>
    <w:rsid w:val="00AA411A"/>
    <w:rsid w:val="00AC7139"/>
    <w:rsid w:val="00B0037B"/>
    <w:rsid w:val="00B71097"/>
    <w:rsid w:val="00BA55BC"/>
    <w:rsid w:val="00BA6EA2"/>
    <w:rsid w:val="00C07297"/>
    <w:rsid w:val="00CA1F54"/>
    <w:rsid w:val="00CD6D31"/>
    <w:rsid w:val="00CE7EFC"/>
    <w:rsid w:val="00D54215"/>
    <w:rsid w:val="00DB2D29"/>
    <w:rsid w:val="00E05F3F"/>
    <w:rsid w:val="00E139F3"/>
    <w:rsid w:val="00EA1532"/>
    <w:rsid w:val="00F459E9"/>
    <w:rsid w:val="00FA006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Alfreda Ścibor</cp:lastModifiedBy>
  <cp:revision>8</cp:revision>
  <cp:lastPrinted>2024-08-08T12:41:00Z</cp:lastPrinted>
  <dcterms:created xsi:type="dcterms:W3CDTF">2019-07-02T10:52:00Z</dcterms:created>
  <dcterms:modified xsi:type="dcterms:W3CDTF">2025-07-01T05:52:00Z</dcterms:modified>
</cp:coreProperties>
</file>