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B6" w:rsidRPr="00703CE8" w:rsidRDefault="001C49BB" w:rsidP="00703CE8">
      <w:pPr>
        <w:spacing w:after="0" w:line="240" w:lineRule="auto"/>
        <w:ind w:left="6804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3CE8">
        <w:rPr>
          <w:rFonts w:ascii="Times New Roman" w:eastAsia="Times New Roman" w:hAnsi="Times New Roman" w:cs="Times New Roman"/>
          <w:bCs/>
          <w:sz w:val="20"/>
          <w:szCs w:val="20"/>
        </w:rPr>
        <w:t>Załącznik</w:t>
      </w:r>
      <w:r w:rsidR="00E31342" w:rsidRPr="00703CE8">
        <w:rPr>
          <w:rFonts w:ascii="Times New Roman" w:eastAsia="Times New Roman" w:hAnsi="Times New Roman" w:cs="Times New Roman"/>
          <w:bCs/>
          <w:sz w:val="20"/>
          <w:szCs w:val="20"/>
        </w:rPr>
        <w:t xml:space="preserve"> Nr 1</w:t>
      </w:r>
      <w:r w:rsidR="005256B1" w:rsidRPr="00703CE8">
        <w:rPr>
          <w:rFonts w:ascii="Times New Roman" w:eastAsia="Times New Roman" w:hAnsi="Times New Roman" w:cs="Times New Roman"/>
          <w:bCs/>
          <w:sz w:val="20"/>
          <w:szCs w:val="20"/>
        </w:rPr>
        <w:t xml:space="preserve"> do </w:t>
      </w:r>
    </w:p>
    <w:p w:rsidR="00703CE8" w:rsidRPr="00703CE8" w:rsidRDefault="00703CE8" w:rsidP="00703CE8">
      <w:pPr>
        <w:spacing w:after="0" w:line="240" w:lineRule="auto"/>
        <w:ind w:left="6804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3CE8">
        <w:rPr>
          <w:rFonts w:ascii="Times New Roman" w:eastAsia="Times New Roman" w:hAnsi="Times New Roman" w:cs="Times New Roman"/>
          <w:bCs/>
          <w:sz w:val="20"/>
          <w:szCs w:val="20"/>
        </w:rPr>
        <w:t>ZARZĄDZENIA Nr 108/2022</w:t>
      </w:r>
    </w:p>
    <w:p w:rsidR="00703CE8" w:rsidRPr="00703CE8" w:rsidRDefault="00703CE8" w:rsidP="00703CE8">
      <w:pPr>
        <w:spacing w:after="0" w:line="240" w:lineRule="auto"/>
        <w:ind w:left="6804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3CE8">
        <w:rPr>
          <w:rFonts w:ascii="Times New Roman" w:eastAsia="Times New Roman" w:hAnsi="Times New Roman" w:cs="Times New Roman"/>
          <w:bCs/>
          <w:sz w:val="20"/>
          <w:szCs w:val="20"/>
        </w:rPr>
        <w:t>Wójta Gminy Nozdrzec</w:t>
      </w:r>
    </w:p>
    <w:p w:rsidR="00703CE8" w:rsidRPr="00703CE8" w:rsidRDefault="00703CE8" w:rsidP="00703CE8">
      <w:pPr>
        <w:spacing w:after="0" w:line="240" w:lineRule="auto"/>
        <w:ind w:left="6804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3CE8">
        <w:rPr>
          <w:rFonts w:ascii="Times New Roman" w:eastAsia="Times New Roman" w:hAnsi="Times New Roman" w:cs="Times New Roman"/>
          <w:bCs/>
          <w:sz w:val="20"/>
          <w:szCs w:val="20"/>
        </w:rPr>
        <w:t>z dnia 6 września 2022 r.</w:t>
      </w:r>
    </w:p>
    <w:p w:rsidR="00C043B6" w:rsidRPr="0041701D" w:rsidRDefault="00C043B6" w:rsidP="00C043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35D26" w:rsidRPr="0041701D" w:rsidRDefault="00721385" w:rsidP="005256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Regulamin </w:t>
      </w:r>
      <w:r w:rsidR="0070282A" w:rsidRPr="0041701D">
        <w:rPr>
          <w:rFonts w:ascii="Times New Roman" w:eastAsia="Times New Roman" w:hAnsi="Times New Roman" w:cs="Times New Roman"/>
          <w:b/>
          <w:sz w:val="24"/>
          <w:szCs w:val="24"/>
        </w:rPr>
        <w:t>Punkt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A57F69"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 Selektywnego Zbierania Odpadów Komunalnych</w:t>
      </w:r>
      <w:r w:rsidR="000414EF"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 na terenie Gminy Nozdrzec</w:t>
      </w:r>
      <w:r w:rsidR="00A57F69" w:rsidRPr="0041701D">
        <w:rPr>
          <w:rFonts w:ascii="Times New Roman" w:eastAsia="Times New Roman" w:hAnsi="Times New Roman" w:cs="Times New Roman"/>
          <w:b/>
          <w:sz w:val="24"/>
          <w:szCs w:val="24"/>
        </w:rPr>
        <w:t>, zwanego dalej PSZOK</w:t>
      </w:r>
      <w:r w:rsidR="00135D26" w:rsidRPr="0041701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043B6" w:rsidRPr="0041701D" w:rsidRDefault="00C043B6" w:rsidP="00C04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A2185" w:rsidRPr="0041701D" w:rsidRDefault="002A2185" w:rsidP="00C04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35D26" w:rsidRDefault="005256B1" w:rsidP="00135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A6970" w:rsidRPr="00BA6970" w:rsidRDefault="00BA6970" w:rsidP="00BA697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6970">
        <w:rPr>
          <w:rFonts w:ascii="Times New Roman" w:eastAsia="Times New Roman" w:hAnsi="Times New Roman" w:cs="Times New Roman"/>
          <w:sz w:val="24"/>
          <w:szCs w:val="24"/>
        </w:rPr>
        <w:t>1. Regulamin określa szczegółowe zasady funkcjonowania Punktu Selektywnego Zbierania Odpadów Komunalnych oraz odpadów problemowych, prowadzonego przez Gminę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zdrzec </w:t>
      </w:r>
      <w:r w:rsidRPr="00BA6970">
        <w:rPr>
          <w:rFonts w:ascii="Times New Roman" w:eastAsia="Times New Roman" w:hAnsi="Times New Roman" w:cs="Times New Roman"/>
          <w:sz w:val="24"/>
          <w:szCs w:val="24"/>
        </w:rPr>
        <w:t xml:space="preserve"> zwanego w dalszej części „PSZOK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2A2185" w:rsidRPr="0041701D" w:rsidRDefault="002A2185" w:rsidP="00135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C24" w:rsidRPr="0041701D" w:rsidRDefault="00BA6970" w:rsidP="00135D2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35D26" w:rsidRPr="0041701D">
        <w:rPr>
          <w:rFonts w:ascii="Times New Roman" w:eastAsia="Times New Roman" w:hAnsi="Times New Roman" w:cs="Times New Roman"/>
          <w:sz w:val="24"/>
          <w:szCs w:val="24"/>
        </w:rPr>
        <w:t xml:space="preserve">PSZOK jest </w:t>
      </w:r>
      <w:r w:rsidR="00A57F69" w:rsidRPr="0041701D">
        <w:rPr>
          <w:rFonts w:ascii="Times New Roman" w:eastAsia="Times New Roman" w:hAnsi="Times New Roman" w:cs="Times New Roman"/>
          <w:sz w:val="24"/>
          <w:szCs w:val="24"/>
        </w:rPr>
        <w:t>zlokaliz</w:t>
      </w:r>
      <w:r w:rsidR="00135D26" w:rsidRPr="0041701D">
        <w:rPr>
          <w:rFonts w:ascii="Times New Roman" w:eastAsia="Times New Roman" w:hAnsi="Times New Roman" w:cs="Times New Roman"/>
          <w:sz w:val="24"/>
          <w:szCs w:val="24"/>
        </w:rPr>
        <w:t>owany</w:t>
      </w:r>
      <w:r w:rsidR="000414EF" w:rsidRPr="0041701D">
        <w:rPr>
          <w:rFonts w:ascii="Times New Roman" w:eastAsia="Times New Roman" w:hAnsi="Times New Roman" w:cs="Times New Roman"/>
          <w:sz w:val="24"/>
          <w:szCs w:val="24"/>
        </w:rPr>
        <w:t xml:space="preserve"> na terenie G</w:t>
      </w:r>
      <w:r w:rsidR="00511B9C" w:rsidRPr="0041701D">
        <w:rPr>
          <w:rFonts w:ascii="Times New Roman" w:eastAsia="Times New Roman" w:hAnsi="Times New Roman" w:cs="Times New Roman"/>
          <w:sz w:val="24"/>
          <w:szCs w:val="24"/>
        </w:rPr>
        <w:t>miny Nozdrzec pod adresem Nozdrzec</w:t>
      </w:r>
      <w:r w:rsidR="000414EF" w:rsidRPr="0041701D">
        <w:rPr>
          <w:rFonts w:ascii="Times New Roman" w:eastAsia="Times New Roman" w:hAnsi="Times New Roman" w:cs="Times New Roman"/>
          <w:sz w:val="24"/>
          <w:szCs w:val="24"/>
        </w:rPr>
        <w:t xml:space="preserve"> 242B</w:t>
      </w:r>
      <w:r w:rsidR="000528AB" w:rsidRPr="0041701D">
        <w:rPr>
          <w:rFonts w:ascii="Times New Roman" w:eastAsia="Times New Roman" w:hAnsi="Times New Roman" w:cs="Times New Roman"/>
          <w:sz w:val="24"/>
          <w:szCs w:val="24"/>
        </w:rPr>
        <w:t xml:space="preserve"> (budynek byłego Punktu Skupu Żywca w Nozdrzcu)</w:t>
      </w:r>
      <w:r w:rsidR="00A57F69" w:rsidRPr="0041701D">
        <w:rPr>
          <w:rFonts w:ascii="Times New Roman" w:eastAsia="Times New Roman" w:hAnsi="Times New Roman" w:cs="Times New Roman"/>
          <w:sz w:val="24"/>
          <w:szCs w:val="24"/>
        </w:rPr>
        <w:t>, który jest cz</w:t>
      </w:r>
      <w:r w:rsidR="00511B9C" w:rsidRPr="0041701D">
        <w:rPr>
          <w:rFonts w:ascii="Times New Roman" w:eastAsia="Times New Roman" w:hAnsi="Times New Roman" w:cs="Times New Roman"/>
          <w:sz w:val="24"/>
          <w:szCs w:val="24"/>
        </w:rPr>
        <w:t>ynny w dniach</w:t>
      </w:r>
      <w:r w:rsidR="00677C24" w:rsidRPr="004170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3E89" w:rsidRDefault="003E3E89" w:rsidP="00427C20">
      <w:pPr>
        <w:pStyle w:val="NormalnyWeb"/>
        <w:shd w:val="clear" w:color="auto" w:fill="FFFFFF"/>
        <w:spacing w:before="0" w:beforeAutospacing="0" w:after="390" w:afterAutospacing="0"/>
        <w:rPr>
          <w:color w:val="222222"/>
        </w:rPr>
      </w:pPr>
    </w:p>
    <w:p w:rsidR="00577C80" w:rsidRPr="0041701D" w:rsidRDefault="00DF6113" w:rsidP="00427C20">
      <w:pPr>
        <w:pStyle w:val="NormalnyWeb"/>
        <w:shd w:val="clear" w:color="auto" w:fill="FFFFFF"/>
        <w:spacing w:before="0" w:beforeAutospacing="0" w:after="390" w:afterAutospacing="0"/>
        <w:rPr>
          <w:color w:val="222222"/>
        </w:rPr>
      </w:pPr>
      <w:r>
        <w:rPr>
          <w:color w:val="222222"/>
        </w:rPr>
        <w:t>Wtorek: w godzinach 7.00 – 15.00</w:t>
      </w:r>
      <w:r>
        <w:rPr>
          <w:color w:val="222222"/>
        </w:rPr>
        <w:br/>
        <w:t>Środa: w godzinach 11.00 – 19.00</w:t>
      </w:r>
      <w:r>
        <w:rPr>
          <w:color w:val="222222"/>
        </w:rPr>
        <w:br/>
        <w:t>Czwartek: w godzinach</w:t>
      </w:r>
      <w:r w:rsidR="005F5DDB">
        <w:rPr>
          <w:color w:val="222222"/>
        </w:rPr>
        <w:t xml:space="preserve"> </w:t>
      </w:r>
      <w:r w:rsidR="00427C20" w:rsidRPr="0041701D">
        <w:rPr>
          <w:color w:val="222222"/>
        </w:rPr>
        <w:t>7.00 – 15.00</w:t>
      </w:r>
    </w:p>
    <w:p w:rsidR="00577C80" w:rsidRPr="0041701D" w:rsidRDefault="009E5A63" w:rsidP="00577C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5256B1" w:rsidRPr="0041701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2185" w:rsidRPr="0041701D" w:rsidRDefault="002A2185" w:rsidP="00577C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C80" w:rsidRPr="0041701D" w:rsidRDefault="00577C80" w:rsidP="00577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Prowadzący PSZOK prowadzi ewidencję odpadów zgodnie z wymogami ustawy z dnia 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br/>
        <w:t xml:space="preserve">14 grudnia 2012 r. o odpadach </w:t>
      </w:r>
      <w:r w:rsidR="00BA6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oraz Roz</w:t>
      </w:r>
      <w:r w:rsidR="00427C20" w:rsidRPr="0041701D">
        <w:rPr>
          <w:rFonts w:ascii="Times New Roman" w:eastAsia="Times New Roman" w:hAnsi="Times New Roman" w:cs="Times New Roman"/>
          <w:sz w:val="24"/>
          <w:szCs w:val="24"/>
        </w:rPr>
        <w:t>porządzeniem Ministra Klimatu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D71" w:rsidRPr="0041701D">
        <w:rPr>
          <w:rFonts w:ascii="Times New Roman" w:eastAsia="Times New Roman" w:hAnsi="Times New Roman" w:cs="Times New Roman"/>
          <w:sz w:val="24"/>
          <w:szCs w:val="24"/>
        </w:rPr>
        <w:t xml:space="preserve">z dnia 2 stycznia 2020 r. 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w sprawie katalogu odpadów (</w:t>
      </w:r>
      <w:r w:rsidR="00427C20" w:rsidRPr="0041701D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A93D71" w:rsidRPr="00417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C20" w:rsidRPr="0041701D">
        <w:rPr>
          <w:rFonts w:ascii="Times New Roman" w:eastAsia="Times New Roman" w:hAnsi="Times New Roman" w:cs="Times New Roman"/>
          <w:sz w:val="24"/>
          <w:szCs w:val="24"/>
        </w:rPr>
        <w:t>U. 2020</w:t>
      </w:r>
      <w:r w:rsidR="00A93D71" w:rsidRPr="0041701D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  <w:r w:rsidR="00427C20" w:rsidRPr="0041701D">
        <w:rPr>
          <w:rFonts w:ascii="Times New Roman" w:eastAsia="Times New Roman" w:hAnsi="Times New Roman" w:cs="Times New Roman"/>
          <w:sz w:val="24"/>
          <w:szCs w:val="24"/>
        </w:rPr>
        <w:t xml:space="preserve"> poz. 10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35D26" w:rsidRPr="0041701D" w:rsidRDefault="00135D26" w:rsidP="0013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5D26" w:rsidRPr="0041701D" w:rsidRDefault="009E5A63" w:rsidP="00135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5256B1" w:rsidRPr="0041701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2185" w:rsidRPr="0041701D" w:rsidRDefault="002A2185" w:rsidP="00135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F69" w:rsidRPr="0041701D" w:rsidRDefault="00A57F69" w:rsidP="0013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Do PSZOK przyjmowane są odpady komunalne zebrane w sposób selektywny, wytworzone przez mieszkańców nieruchomości</w:t>
      </w:r>
      <w:r w:rsidR="00F83B6D" w:rsidRPr="0041701D">
        <w:rPr>
          <w:rFonts w:ascii="Times New Roman" w:eastAsia="Times New Roman" w:hAnsi="Times New Roman" w:cs="Times New Roman"/>
          <w:sz w:val="24"/>
          <w:szCs w:val="24"/>
        </w:rPr>
        <w:t xml:space="preserve"> zamieszkałych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 położonych na ter</w:t>
      </w:r>
      <w:r w:rsidR="00511B9C" w:rsidRPr="0041701D">
        <w:rPr>
          <w:rFonts w:ascii="Times New Roman" w:eastAsia="Times New Roman" w:hAnsi="Times New Roman" w:cs="Times New Roman"/>
          <w:sz w:val="24"/>
          <w:szCs w:val="24"/>
        </w:rPr>
        <w:t>enie gminy Nozdrzec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, którzy są objęci systemem gospodarki odpadami komunalnymi i wnoszą</w:t>
      </w:r>
      <w:r w:rsidR="005256B1" w:rsidRPr="0041701D">
        <w:rPr>
          <w:rFonts w:ascii="Times New Roman" w:eastAsia="Times New Roman" w:hAnsi="Times New Roman" w:cs="Times New Roman"/>
          <w:sz w:val="24"/>
          <w:szCs w:val="24"/>
        </w:rPr>
        <w:t xml:space="preserve"> opłatę z tego tytułu na rzecz G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miny</w:t>
      </w:r>
      <w:r w:rsidR="005256B1" w:rsidRPr="0041701D">
        <w:rPr>
          <w:rFonts w:ascii="Times New Roman" w:eastAsia="Times New Roman" w:hAnsi="Times New Roman" w:cs="Times New Roman"/>
          <w:sz w:val="24"/>
          <w:szCs w:val="24"/>
        </w:rPr>
        <w:t xml:space="preserve"> Nozdrzec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185" w:rsidRPr="0041701D" w:rsidRDefault="002A2185" w:rsidP="004E3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B21" w:rsidRPr="0041701D" w:rsidRDefault="00AB2B21" w:rsidP="00AB2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4E3BEB" w:rsidRPr="0041701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2185" w:rsidRPr="0041701D" w:rsidRDefault="002A2185" w:rsidP="00AB2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B2B21" w:rsidRPr="0041701D" w:rsidRDefault="00AB2B21" w:rsidP="00AB2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Na terenie PSZOK obowiązują zasady:</w:t>
      </w:r>
    </w:p>
    <w:p w:rsidR="00AB2B21" w:rsidRPr="0041701D" w:rsidRDefault="00AB2B21" w:rsidP="00AB2B21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przestrzegania zaleceń pracownika PSZOK, </w:t>
      </w:r>
    </w:p>
    <w:p w:rsidR="00AB2B21" w:rsidRPr="0041701D" w:rsidRDefault="00AB2B21" w:rsidP="00AB2B21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zachowania porządku i czystości podczas rozładunku odpadów,</w:t>
      </w:r>
    </w:p>
    <w:p w:rsidR="00AB2B21" w:rsidRPr="0041701D" w:rsidRDefault="00AB2B21" w:rsidP="00AB2B21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stosowania się do zasad ruchu drogowego,</w:t>
      </w:r>
    </w:p>
    <w:p w:rsidR="00AB2B21" w:rsidRPr="0041701D" w:rsidRDefault="00AB2B21" w:rsidP="00AB2B21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zachowania wymogów bezpieczeństwa i ppoż.</w:t>
      </w:r>
    </w:p>
    <w:p w:rsidR="00135D26" w:rsidRPr="0041701D" w:rsidRDefault="00135D26" w:rsidP="0013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5D26" w:rsidRPr="0041701D" w:rsidRDefault="00135D26" w:rsidP="00135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4E3BEB" w:rsidRPr="0041701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2185" w:rsidRPr="0041701D" w:rsidRDefault="002A2185" w:rsidP="00135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F69" w:rsidRPr="0041701D" w:rsidRDefault="00A57F69" w:rsidP="00135D2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Z nieruchomości zamieszkałych do PSZOK przyjmowane są wskazane poniżej rodzaje odpadów komunalnych:</w:t>
      </w:r>
    </w:p>
    <w:p w:rsidR="0041701D" w:rsidRPr="0041701D" w:rsidRDefault="00DF6113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 papier (w tym tektura, odpady opakowaniowe z papieru i odpady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opakowaniow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z tektury);</w:t>
      </w:r>
    </w:p>
    <w:p w:rsidR="0041701D" w:rsidRPr="0041701D" w:rsidRDefault="00DF6113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2) metale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 w tym odpad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opakowaniow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metali);</w:t>
      </w:r>
    </w:p>
    <w:p w:rsid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3) tworzyw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sztuczn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(w tym odpad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opakowaniow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tworzyw sztucznych);</w:t>
      </w:r>
    </w:p>
    <w:p w:rsidR="008E5243" w:rsidRPr="0041701D" w:rsidRDefault="008E5243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701D" w:rsidRPr="0041701D" w:rsidRDefault="00DF6113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4) szkło</w:t>
      </w:r>
      <w:r w:rsidR="009974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w tym odpad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opakowaniow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szkła);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5) odpad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opakowaniow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wielomateriałow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6) bioodpad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stanowiąc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odpady komunalne, 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7) odpad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niebezpieczn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8) przeterminowan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lek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9) chemikali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10) odpad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niekwalifikując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się do odpadów medycznych powstałych w gospodarstwie domowym w wyniku przyjmowania produktów leczniczych w formie iniekcji 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rowadzenia monitoringu poziomu substancji we krwi, w szczególności igieł 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i strzykawek;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11) zużyt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 baterie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akumulator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DF6113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12) zużyty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sprzęt elektryczn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elektroniczn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DF6113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13) meble i inne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odpad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wielkogabarytow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41701D"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14) zużyt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opon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15) odpad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budowlan</w:t>
      </w:r>
      <w:r w:rsidR="00DF6113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rozbiórkow</w:t>
      </w:r>
      <w:r w:rsidR="00B425A8">
        <w:rPr>
          <w:rFonts w:ascii="Times New Roman" w:eastAsia="Calibri" w:hAnsi="Times New Roman" w:cs="Times New Roman"/>
          <w:color w:val="000000"/>
          <w:sz w:val="24"/>
          <w:szCs w:val="24"/>
        </w:rPr>
        <w:t>e,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stanowiąc</w:t>
      </w:r>
      <w:r w:rsidR="00B425A8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odpady komunalne</w:t>
      </w:r>
      <w:r w:rsidR="00B425A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pochodząc</w:t>
      </w:r>
      <w:r w:rsidR="00B425A8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425A8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z remontów i innych robót budowlanych</w:t>
      </w:r>
      <w:r w:rsidR="00B425A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wykonywanych przez właściciela nieruchomości we własnym zakresie, na wykonanie których nie jest wymagane uzyskanie pozwolenia na budowę, lub na wykonanie których nie jest wymagane zgłoszenie do właściwego organu;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16) odzież i tekstyli</w:t>
      </w:r>
      <w:r w:rsidR="00B425A8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1701D" w:rsidRPr="0041701D" w:rsidRDefault="0041701D" w:rsidP="002747E3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701D">
        <w:rPr>
          <w:rFonts w:ascii="Times New Roman" w:eastAsia="Calibri" w:hAnsi="Times New Roman" w:cs="Times New Roman"/>
          <w:color w:val="000000"/>
          <w:sz w:val="24"/>
          <w:szCs w:val="24"/>
        </w:rPr>
        <w:t>17) żużle i popioły z domowych palenisk</w:t>
      </w:r>
    </w:p>
    <w:p w:rsidR="0041701D" w:rsidRPr="0041701D" w:rsidRDefault="0041701D" w:rsidP="00135D2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76C" w:rsidRPr="0041701D" w:rsidRDefault="009E5A63" w:rsidP="00465E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A400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2185" w:rsidRPr="0041701D" w:rsidRDefault="002A2185" w:rsidP="00B1176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F69" w:rsidRPr="0041701D" w:rsidRDefault="00A57F69" w:rsidP="00B1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Przyjęcia odpadów dokonuje upoważniony pracownik PSZOK po </w:t>
      </w:r>
      <w:r w:rsidR="00F83B6D" w:rsidRPr="0041701D">
        <w:rPr>
          <w:rFonts w:ascii="Times New Roman" w:eastAsia="Times New Roman" w:hAnsi="Times New Roman" w:cs="Times New Roman"/>
          <w:sz w:val="24"/>
          <w:szCs w:val="24"/>
        </w:rPr>
        <w:t xml:space="preserve">sprawdzeniu </w:t>
      </w:r>
      <w:r w:rsidR="00F83B6D" w:rsidRPr="0041701D">
        <w:rPr>
          <w:rFonts w:ascii="Times New Roman" w:eastAsia="Times New Roman" w:hAnsi="Times New Roman" w:cs="Times New Roman"/>
          <w:sz w:val="24"/>
          <w:szCs w:val="24"/>
        </w:rPr>
        <w:br/>
        <w:t xml:space="preserve">i potwierdzeniu 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dokonania zapłaty za gosp</w:t>
      </w:r>
      <w:r w:rsidR="00B83E84" w:rsidRPr="0041701D">
        <w:rPr>
          <w:rFonts w:ascii="Times New Roman" w:eastAsia="Times New Roman" w:hAnsi="Times New Roman" w:cs="Times New Roman"/>
          <w:sz w:val="24"/>
          <w:szCs w:val="24"/>
        </w:rPr>
        <w:t>odarowanie odpadami komunalnymi</w:t>
      </w:r>
      <w:r w:rsidR="00F83B6D" w:rsidRPr="0041701D">
        <w:rPr>
          <w:rFonts w:ascii="Times New Roman" w:eastAsia="Times New Roman" w:hAnsi="Times New Roman" w:cs="Times New Roman"/>
          <w:sz w:val="24"/>
          <w:szCs w:val="24"/>
        </w:rPr>
        <w:t xml:space="preserve"> przez mieszkańca Gminy N</w:t>
      </w:r>
      <w:r w:rsidR="000A7519" w:rsidRPr="0041701D">
        <w:rPr>
          <w:rFonts w:ascii="Times New Roman" w:eastAsia="Times New Roman" w:hAnsi="Times New Roman" w:cs="Times New Roman"/>
          <w:sz w:val="24"/>
          <w:szCs w:val="24"/>
        </w:rPr>
        <w:t>o</w:t>
      </w:r>
      <w:r w:rsidR="00F83B6D" w:rsidRPr="0041701D">
        <w:rPr>
          <w:rFonts w:ascii="Times New Roman" w:eastAsia="Times New Roman" w:hAnsi="Times New Roman" w:cs="Times New Roman"/>
          <w:sz w:val="24"/>
          <w:szCs w:val="24"/>
        </w:rPr>
        <w:t xml:space="preserve">zdrzec. </w:t>
      </w:r>
    </w:p>
    <w:p w:rsidR="004B455D" w:rsidRPr="0041701D" w:rsidRDefault="004B455D" w:rsidP="004B45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B455D" w:rsidRPr="0041701D" w:rsidRDefault="002A400B" w:rsidP="004B45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2185" w:rsidRPr="0041701D" w:rsidRDefault="002A2185" w:rsidP="004B45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F69" w:rsidRPr="0041701D" w:rsidRDefault="00A57F69" w:rsidP="004B45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Mieszkańcy mogą do PSZOK dostarczyć odpady </w:t>
      </w:r>
      <w:r w:rsidR="00B83E84" w:rsidRPr="0041701D">
        <w:rPr>
          <w:rFonts w:ascii="Times New Roman" w:eastAsia="Times New Roman" w:hAnsi="Times New Roman" w:cs="Times New Roman"/>
          <w:sz w:val="24"/>
          <w:szCs w:val="24"/>
        </w:rPr>
        <w:t>zbierane w sposób selektywny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 w workach firmy odbierając</w:t>
      </w:r>
      <w:r w:rsidR="00B83E84" w:rsidRPr="0041701D">
        <w:rPr>
          <w:rFonts w:ascii="Times New Roman" w:eastAsia="Times New Roman" w:hAnsi="Times New Roman" w:cs="Times New Roman"/>
          <w:sz w:val="24"/>
          <w:szCs w:val="24"/>
        </w:rPr>
        <w:t>ej odpady w miejscu zamieszkania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, zgodnego ze złożoną deklaracją</w:t>
      </w:r>
      <w:r w:rsidR="00B83E84" w:rsidRPr="00417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E84" w:rsidRPr="0041701D">
        <w:rPr>
          <w:rFonts w:ascii="Times New Roman" w:eastAsia="Times New Roman" w:hAnsi="Times New Roman" w:cs="Times New Roman"/>
          <w:sz w:val="24"/>
          <w:szCs w:val="24"/>
        </w:rPr>
        <w:br/>
        <w:t>o wysokości opłaty za gospodarowanie odpadami komunalnymi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, poza terminem tej zbiórki (tworzywa sztuczne, papier i tekturę, szkło bezbarwne, szkło kolorowe, odpady zielone).</w:t>
      </w:r>
    </w:p>
    <w:p w:rsidR="003A4FE8" w:rsidRPr="0041701D" w:rsidRDefault="003A4FE8" w:rsidP="003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FE8" w:rsidRDefault="003A4FE8" w:rsidP="003A4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A400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30CD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B30CDA" w:rsidRPr="008C72A7" w:rsidRDefault="00B30CDA" w:rsidP="00B30C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Właściciele</w:t>
      </w:r>
      <w:r w:rsidRPr="008C72A7">
        <w:rPr>
          <w:rFonts w:ascii="Times New Roman" w:hAnsi="Times New Roman" w:cs="Times New Roman"/>
          <w:sz w:val="24"/>
          <w:szCs w:val="24"/>
        </w:rPr>
        <w:t xml:space="preserve"> nieruchomości zamieszkałych </w:t>
      </w:r>
      <w:r>
        <w:rPr>
          <w:rFonts w:ascii="Times New Roman" w:hAnsi="Times New Roman" w:cs="Times New Roman"/>
          <w:sz w:val="24"/>
          <w:szCs w:val="24"/>
        </w:rPr>
        <w:t xml:space="preserve">mogą oddać </w:t>
      </w:r>
      <w:r w:rsidRPr="008C72A7">
        <w:rPr>
          <w:rFonts w:ascii="Times New Roman" w:hAnsi="Times New Roman" w:cs="Times New Roman"/>
          <w:sz w:val="24"/>
          <w:szCs w:val="24"/>
        </w:rPr>
        <w:t xml:space="preserve">w ramach opłaty za gospodarowanie odpadami komunalnymi </w:t>
      </w:r>
      <w:r w:rsidRPr="00B30CDA">
        <w:rPr>
          <w:rFonts w:ascii="Times New Roman" w:hAnsi="Times New Roman" w:cs="Times New Roman"/>
          <w:sz w:val="24"/>
          <w:szCs w:val="24"/>
        </w:rPr>
        <w:t xml:space="preserve">zużyte </w:t>
      </w:r>
      <w:r w:rsidR="00564C63">
        <w:rPr>
          <w:rFonts w:ascii="Times New Roman" w:hAnsi="Times New Roman" w:cs="Times New Roman"/>
          <w:sz w:val="24"/>
          <w:szCs w:val="24"/>
        </w:rPr>
        <w:t>opony, z pojazdów osobowych do 4</w:t>
      </w:r>
      <w:r w:rsidR="00886532">
        <w:rPr>
          <w:rFonts w:ascii="Times New Roman" w:hAnsi="Times New Roman" w:cs="Times New Roman"/>
          <w:sz w:val="24"/>
          <w:szCs w:val="24"/>
        </w:rPr>
        <w:t xml:space="preserve"> sztuk rocznie </w:t>
      </w:r>
      <w:r w:rsidR="00564C63">
        <w:rPr>
          <w:rFonts w:ascii="Times New Roman" w:hAnsi="Times New Roman" w:cs="Times New Roman"/>
          <w:sz w:val="24"/>
          <w:szCs w:val="24"/>
        </w:rPr>
        <w:t>od</w:t>
      </w:r>
      <w:r w:rsidRPr="008C72A7">
        <w:rPr>
          <w:rFonts w:ascii="Times New Roman" w:hAnsi="Times New Roman" w:cs="Times New Roman"/>
          <w:sz w:val="24"/>
          <w:szCs w:val="24"/>
        </w:rPr>
        <w:t xml:space="preserve"> jednego gospodarstwa domowego. </w:t>
      </w:r>
    </w:p>
    <w:p w:rsidR="00B30CDA" w:rsidRPr="0041701D" w:rsidRDefault="00093361" w:rsidP="003A4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3361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A400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2185" w:rsidRPr="0041701D" w:rsidRDefault="002A2185" w:rsidP="003A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F69" w:rsidRPr="0041701D" w:rsidRDefault="00A57F69" w:rsidP="003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Każde przyjęcie odpadów w PSZOK jest ewidencjonowane przez pracownika obsługującego PSZOK.</w:t>
      </w:r>
    </w:p>
    <w:p w:rsidR="003A4FE8" w:rsidRDefault="003A4FE8" w:rsidP="003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01D" w:rsidRPr="0041701D" w:rsidRDefault="0041701D" w:rsidP="003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FE8" w:rsidRPr="0041701D" w:rsidRDefault="003A4FE8" w:rsidP="003A4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AB2B21" w:rsidRPr="0041701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A400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2185" w:rsidRPr="0041701D" w:rsidRDefault="002A2185" w:rsidP="003A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F69" w:rsidRPr="0041701D" w:rsidRDefault="00A57F69" w:rsidP="003A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Pracownik PSZOK po sprawdzeniu </w:t>
      </w:r>
      <w:r w:rsidR="0085117A" w:rsidRPr="0041701D">
        <w:rPr>
          <w:rFonts w:ascii="Times New Roman" w:eastAsia="Times New Roman" w:hAnsi="Times New Roman" w:cs="Times New Roman"/>
          <w:sz w:val="24"/>
          <w:szCs w:val="24"/>
        </w:rPr>
        <w:t>potwierdzenia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 zapłaty za gospodarowanie odpadami komunalnymi, sporządza dokum</w:t>
      </w:r>
      <w:r w:rsidR="003A4FE8" w:rsidRPr="0041701D">
        <w:rPr>
          <w:rFonts w:ascii="Times New Roman" w:eastAsia="Times New Roman" w:hAnsi="Times New Roman" w:cs="Times New Roman"/>
          <w:sz w:val="24"/>
          <w:szCs w:val="24"/>
        </w:rPr>
        <w:t>ent (zgodni</w:t>
      </w:r>
      <w:r w:rsidR="0085117A" w:rsidRPr="0041701D">
        <w:rPr>
          <w:rFonts w:ascii="Times New Roman" w:eastAsia="Times New Roman" w:hAnsi="Times New Roman" w:cs="Times New Roman"/>
          <w:sz w:val="24"/>
          <w:szCs w:val="24"/>
        </w:rPr>
        <w:t>e z załącznikiem nr 3 do Zarządzenia Wójta Gminy Nozdrzec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) potwierdzający dostarczenie odpadów zawierający w szczególności:</w:t>
      </w:r>
    </w:p>
    <w:p w:rsidR="00A57F69" w:rsidRPr="0041701D" w:rsidRDefault="00A57F69" w:rsidP="00564402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imię i nazwisko osoby, zgodne z deklaracją</w:t>
      </w:r>
    </w:p>
    <w:p w:rsidR="00A57F69" w:rsidRPr="0041701D" w:rsidRDefault="00A57F69" w:rsidP="00564402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adres nieruchomości, z której dostarczono odpady,</w:t>
      </w:r>
    </w:p>
    <w:p w:rsidR="00A57F69" w:rsidRPr="0041701D" w:rsidRDefault="00A57F69" w:rsidP="00564402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imię i nazwisko osoby dostarczającej odpady,</w:t>
      </w:r>
    </w:p>
    <w:p w:rsidR="00A57F69" w:rsidRPr="0041701D" w:rsidRDefault="00A57F69" w:rsidP="00564402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rodzaj dostarczonych odpadów,</w:t>
      </w:r>
    </w:p>
    <w:p w:rsidR="00A57F69" w:rsidRPr="0041701D" w:rsidRDefault="00A57F69" w:rsidP="00564402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>datę,</w:t>
      </w:r>
    </w:p>
    <w:p w:rsidR="009E5A63" w:rsidRDefault="00A57F69" w:rsidP="000F1D51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klauzulę o treści </w:t>
      </w:r>
      <w:r w:rsidR="003A4FE8" w:rsidRPr="0041701D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Oświadczam, że dostarczone przeze mnie odpady zostały</w:t>
      </w:r>
      <w:r w:rsidR="00726D72" w:rsidRPr="00417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wytworzone we własnym zakresie przez osoby zamieszkujące wskazaną </w:t>
      </w:r>
      <w:r w:rsidR="00952BA6" w:rsidRPr="0041701D">
        <w:rPr>
          <w:rFonts w:ascii="Times New Roman" w:eastAsia="Times New Roman" w:hAnsi="Times New Roman" w:cs="Times New Roman"/>
          <w:sz w:val="24"/>
          <w:szCs w:val="24"/>
        </w:rPr>
        <w:t xml:space="preserve">powyżej 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nieruchomość”.</w:t>
      </w:r>
    </w:p>
    <w:p w:rsidR="002057D3" w:rsidRDefault="002057D3" w:rsidP="002057D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7D3" w:rsidRPr="0041701D" w:rsidRDefault="002057D3" w:rsidP="0041701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D51" w:rsidRDefault="000F1D51" w:rsidP="000F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85117A" w:rsidRPr="0041701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A400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7444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057D3" w:rsidRDefault="00B425A8" w:rsidP="00803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057D3" w:rsidRPr="00D9494E">
        <w:rPr>
          <w:rFonts w:ascii="Times New Roman" w:eastAsia="Times New Roman" w:hAnsi="Times New Roman" w:cs="Times New Roman"/>
          <w:sz w:val="24"/>
          <w:szCs w:val="24"/>
        </w:rPr>
        <w:t xml:space="preserve">Gospodarkę finansową regulują zapisy  ustawy o finansach publicznych oraz ustawa </w:t>
      </w:r>
      <w:r w:rsidR="002057D3" w:rsidRPr="00D9494E">
        <w:rPr>
          <w:rFonts w:ascii="Times New Roman" w:eastAsia="Times New Roman" w:hAnsi="Times New Roman" w:cs="Times New Roman"/>
          <w:sz w:val="24"/>
          <w:szCs w:val="24"/>
        </w:rPr>
        <w:br/>
        <w:t>o rachunkowości.</w:t>
      </w:r>
    </w:p>
    <w:p w:rsidR="002057D3" w:rsidRDefault="003E3E89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949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57D3" w:rsidRPr="00B425A8">
        <w:rPr>
          <w:rFonts w:ascii="Times New Roman" w:eastAsia="Times New Roman" w:hAnsi="Times New Roman" w:cs="Times New Roman"/>
          <w:sz w:val="24"/>
          <w:szCs w:val="24"/>
        </w:rPr>
        <w:t xml:space="preserve">Za wykonanie zadania publicznego związanego z administrowaniem PSZOK przysługuje rekompensata. Kwota ta stanowi różnicę pomiędzy kosztami poniesionymi przez Operatora </w:t>
      </w:r>
      <w:r w:rsidR="00B425A8">
        <w:rPr>
          <w:rFonts w:ascii="Times New Roman" w:eastAsia="Times New Roman" w:hAnsi="Times New Roman" w:cs="Times New Roman"/>
          <w:sz w:val="24"/>
          <w:szCs w:val="24"/>
        </w:rPr>
        <w:br/>
      </w:r>
      <w:r w:rsidR="002057D3" w:rsidRPr="00B425A8">
        <w:rPr>
          <w:rFonts w:ascii="Times New Roman" w:eastAsia="Times New Roman" w:hAnsi="Times New Roman" w:cs="Times New Roman"/>
          <w:sz w:val="24"/>
          <w:szCs w:val="24"/>
        </w:rPr>
        <w:t>a uzyskanymi przychodami z tytułu zagospodarowania odpadów.</w:t>
      </w:r>
    </w:p>
    <w:p w:rsidR="002057D3" w:rsidRDefault="003E3E89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425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57D3" w:rsidRPr="00B425A8">
        <w:rPr>
          <w:rFonts w:ascii="Times New Roman" w:eastAsia="Times New Roman" w:hAnsi="Times New Roman" w:cs="Times New Roman"/>
          <w:sz w:val="24"/>
          <w:szCs w:val="24"/>
        </w:rPr>
        <w:t xml:space="preserve">Gmina uznaje niniejszym konieczność uzyskania rekompensaty w należnej wysokości </w:t>
      </w:r>
      <w:r w:rsidR="00D9494E" w:rsidRPr="00B425A8">
        <w:rPr>
          <w:rFonts w:ascii="Times New Roman" w:eastAsia="Times New Roman" w:hAnsi="Times New Roman" w:cs="Times New Roman"/>
          <w:sz w:val="24"/>
          <w:szCs w:val="24"/>
        </w:rPr>
        <w:br/>
      </w:r>
      <w:r w:rsidR="002057D3" w:rsidRPr="00B425A8">
        <w:rPr>
          <w:rFonts w:ascii="Times New Roman" w:eastAsia="Times New Roman" w:hAnsi="Times New Roman" w:cs="Times New Roman"/>
          <w:sz w:val="24"/>
          <w:szCs w:val="24"/>
        </w:rPr>
        <w:t>i wszelkich formach dopuszczalnych prawem Rzeczpospolitej Polskiej.</w:t>
      </w:r>
    </w:p>
    <w:p w:rsidR="003E3E89" w:rsidRDefault="003E3E89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E3E89">
        <w:rPr>
          <w:rFonts w:ascii="Times New Roman" w:eastAsia="Times New Roman" w:hAnsi="Times New Roman" w:cs="Times New Roman"/>
          <w:sz w:val="24"/>
          <w:szCs w:val="24"/>
        </w:rPr>
        <w:t>. Rekompensata za wykonywane zadania funkcjonowania PSZOK ustalana będzie na podstawie corocznych kalkulacji sporządzanych przez operatora/administratora przedstawionych do akceptacji Wójta.</w:t>
      </w:r>
    </w:p>
    <w:p w:rsidR="002057D3" w:rsidRPr="00B425A8" w:rsidRDefault="00B425A8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057D3" w:rsidRPr="00B425A8">
        <w:rPr>
          <w:rFonts w:ascii="Times New Roman" w:eastAsia="Times New Roman" w:hAnsi="Times New Roman" w:cs="Times New Roman"/>
          <w:sz w:val="24"/>
          <w:szCs w:val="24"/>
        </w:rPr>
        <w:t xml:space="preserve">Koszty funkcjonowania PSZOK poniesione przez Gminę, </w:t>
      </w:r>
      <w:r w:rsidR="002B1090" w:rsidRPr="002B1090">
        <w:rPr>
          <w:rFonts w:ascii="Times New Roman" w:eastAsia="Times New Roman" w:hAnsi="Times New Roman" w:cs="Times New Roman"/>
          <w:sz w:val="24"/>
          <w:szCs w:val="24"/>
        </w:rPr>
        <w:t>przy uwz</w:t>
      </w:r>
      <w:r w:rsidR="002B1090">
        <w:rPr>
          <w:rFonts w:ascii="Times New Roman" w:eastAsia="Times New Roman" w:hAnsi="Times New Roman" w:cs="Times New Roman"/>
          <w:sz w:val="24"/>
          <w:szCs w:val="24"/>
        </w:rPr>
        <w:t xml:space="preserve">ględnieniu odpowiednich wpływów, </w:t>
      </w:r>
      <w:r w:rsidR="002057D3" w:rsidRPr="00B425A8">
        <w:rPr>
          <w:rFonts w:ascii="Times New Roman" w:eastAsia="Times New Roman" w:hAnsi="Times New Roman" w:cs="Times New Roman"/>
          <w:sz w:val="24"/>
          <w:szCs w:val="24"/>
        </w:rPr>
        <w:t>będą rekompensowane na podstawie wystawionych dokumentów księgowych.</w:t>
      </w:r>
    </w:p>
    <w:p w:rsidR="002057D3" w:rsidRPr="00D9494E" w:rsidRDefault="00B425A8" w:rsidP="00803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2057D3" w:rsidRPr="00D9494E">
        <w:rPr>
          <w:rFonts w:ascii="Times New Roman" w:eastAsia="Times New Roman" w:hAnsi="Times New Roman" w:cs="Times New Roman"/>
          <w:sz w:val="24"/>
          <w:szCs w:val="24"/>
        </w:rPr>
        <w:t>Do wyliczenia rekompensaty będzie stosowany poniższy wzór:</w:t>
      </w:r>
    </w:p>
    <w:p w:rsidR="002057D3" w:rsidRPr="00D9494E" w:rsidRDefault="002057D3" w:rsidP="00803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94E">
        <w:rPr>
          <w:rFonts w:ascii="Times New Roman" w:eastAsia="Times New Roman" w:hAnsi="Times New Roman" w:cs="Times New Roman"/>
          <w:sz w:val="24"/>
          <w:szCs w:val="24"/>
        </w:rPr>
        <w:t>K=R, gdzie</w:t>
      </w:r>
    </w:p>
    <w:p w:rsidR="002057D3" w:rsidRPr="00D9494E" w:rsidRDefault="002057D3" w:rsidP="00803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94E">
        <w:rPr>
          <w:rFonts w:ascii="Times New Roman" w:eastAsia="Times New Roman" w:hAnsi="Times New Roman" w:cs="Times New Roman"/>
          <w:sz w:val="24"/>
          <w:szCs w:val="24"/>
        </w:rPr>
        <w:t xml:space="preserve">K - koszty działalności operacyjnej dotyczące działalności publicznej, ponoszone </w:t>
      </w:r>
      <w:r w:rsidR="00B17E84">
        <w:rPr>
          <w:rFonts w:ascii="Times New Roman" w:eastAsia="Times New Roman" w:hAnsi="Times New Roman" w:cs="Times New Roman"/>
          <w:sz w:val="24"/>
          <w:szCs w:val="24"/>
        </w:rPr>
        <w:t>w związku ze świadczeniem usług przez PSZOK</w:t>
      </w:r>
      <w:r w:rsidRPr="00D9494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7E84" w:rsidRPr="00D9494E" w:rsidRDefault="002057D3" w:rsidP="00803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94E">
        <w:rPr>
          <w:rFonts w:ascii="Times New Roman" w:eastAsia="Times New Roman" w:hAnsi="Times New Roman" w:cs="Times New Roman"/>
          <w:sz w:val="24"/>
          <w:szCs w:val="24"/>
        </w:rPr>
        <w:t>R - Rekompensata.</w:t>
      </w:r>
    </w:p>
    <w:p w:rsidR="002057D3" w:rsidRDefault="00B425A8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2057D3" w:rsidRPr="00B425A8">
        <w:rPr>
          <w:rFonts w:ascii="Times New Roman" w:eastAsia="Times New Roman" w:hAnsi="Times New Roman" w:cs="Times New Roman"/>
          <w:sz w:val="24"/>
          <w:szCs w:val="24"/>
        </w:rPr>
        <w:t>Wysokość rekompensaty w okresie rocznym nie może przekraczać kwoty niezbędnej do pokrycia kosztów, przypadających na wykonywanie zadania publicznego, przy uwzględnieniu odpowiednich wpływów.</w:t>
      </w:r>
    </w:p>
    <w:p w:rsidR="002057D3" w:rsidRPr="00B17E84" w:rsidRDefault="003E3E89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425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57D3" w:rsidRPr="00B17E84">
        <w:rPr>
          <w:rFonts w:ascii="Times New Roman" w:eastAsia="Times New Roman" w:hAnsi="Times New Roman" w:cs="Times New Roman"/>
          <w:sz w:val="24"/>
          <w:szCs w:val="24"/>
        </w:rPr>
        <w:t xml:space="preserve">Łączna wysokość przysporzeń w skali roku dla Gminy będzie weryfikowana poprzez spełnienie warunków umożliwiających otrzymywanie rekompensaty, a mianowicie:  </w:t>
      </w:r>
    </w:p>
    <w:p w:rsidR="002057D3" w:rsidRPr="00D9494E" w:rsidRDefault="002057D3" w:rsidP="00B42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94E">
        <w:rPr>
          <w:rFonts w:ascii="Times New Roman" w:eastAsia="Times New Roman" w:hAnsi="Times New Roman" w:cs="Times New Roman"/>
          <w:sz w:val="24"/>
          <w:szCs w:val="24"/>
        </w:rPr>
        <w:t>rekompensatę roczną z tytułu usług</w:t>
      </w:r>
      <w:r w:rsidR="00B17E84">
        <w:rPr>
          <w:rFonts w:ascii="Times New Roman" w:eastAsia="Times New Roman" w:hAnsi="Times New Roman" w:cs="Times New Roman"/>
          <w:sz w:val="24"/>
          <w:szCs w:val="24"/>
        </w:rPr>
        <w:t xml:space="preserve"> przez PSZOK  nie przekraczająca 15 ml</w:t>
      </w:r>
      <w:r w:rsidRPr="00D9494E">
        <w:rPr>
          <w:rFonts w:ascii="Times New Roman" w:eastAsia="Times New Roman" w:hAnsi="Times New Roman" w:cs="Times New Roman"/>
          <w:sz w:val="24"/>
          <w:szCs w:val="24"/>
        </w:rPr>
        <w:t xml:space="preserve">n EUR, zgodnie </w:t>
      </w:r>
      <w:r w:rsidR="00B425A8">
        <w:rPr>
          <w:rFonts w:ascii="Times New Roman" w:eastAsia="Times New Roman" w:hAnsi="Times New Roman" w:cs="Times New Roman"/>
          <w:sz w:val="24"/>
          <w:szCs w:val="24"/>
        </w:rPr>
        <w:br/>
      </w:r>
      <w:r w:rsidRPr="00D9494E">
        <w:rPr>
          <w:rFonts w:ascii="Times New Roman" w:eastAsia="Times New Roman" w:hAnsi="Times New Roman" w:cs="Times New Roman"/>
          <w:sz w:val="24"/>
          <w:szCs w:val="24"/>
        </w:rPr>
        <w:t>z treścią art. 2 Decyzji KE 2012/21/UE.</w:t>
      </w:r>
    </w:p>
    <w:p w:rsidR="00803DDE" w:rsidRPr="0041701D" w:rsidRDefault="00803DDE" w:rsidP="000F1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03DDE" w:rsidRDefault="00803DDE" w:rsidP="00803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E"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  <w:r w:rsidR="00FC63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03DDE" w:rsidRPr="00803DDE" w:rsidRDefault="00803DDE" w:rsidP="00803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2D9E" w:rsidRPr="0041701D" w:rsidRDefault="00A57F69" w:rsidP="000F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Mieszkańcy dostarczający odpady na PSZOK, na podstawie </w:t>
      </w:r>
      <w:r w:rsidR="00726D72" w:rsidRPr="0041701D">
        <w:rPr>
          <w:rFonts w:ascii="Times New Roman" w:eastAsia="Times New Roman" w:hAnsi="Times New Roman" w:cs="Times New Roman"/>
          <w:sz w:val="24"/>
          <w:szCs w:val="24"/>
        </w:rPr>
        <w:t xml:space="preserve">z art. 6, ust. 1 lit. a </w:t>
      </w:r>
      <w:r w:rsidR="00A9461A" w:rsidRPr="0041701D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="00726D72" w:rsidRPr="0041701D">
        <w:rPr>
          <w:rFonts w:ascii="Times New Roman" w:eastAsia="Times New Roman" w:hAnsi="Times New Roman" w:cs="Times New Roman"/>
          <w:sz w:val="24"/>
          <w:szCs w:val="24"/>
        </w:rPr>
        <w:t xml:space="preserve"> z d</w:t>
      </w:r>
      <w:r w:rsidR="00A9461A" w:rsidRPr="0041701D">
        <w:rPr>
          <w:rFonts w:ascii="Times New Roman" w:eastAsia="Times New Roman" w:hAnsi="Times New Roman" w:cs="Times New Roman"/>
          <w:sz w:val="24"/>
          <w:szCs w:val="24"/>
        </w:rPr>
        <w:t>nia 27 kwietnia 2016 r. (Dz.U.</w:t>
      </w:r>
      <w:r w:rsidR="00726D72" w:rsidRPr="0041701D">
        <w:rPr>
          <w:rFonts w:ascii="Times New Roman" w:eastAsia="Times New Roman" w:hAnsi="Times New Roman" w:cs="Times New Roman"/>
          <w:sz w:val="24"/>
          <w:szCs w:val="24"/>
        </w:rPr>
        <w:t>UE</w:t>
      </w:r>
      <w:r w:rsidR="00A9461A" w:rsidRPr="004170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6D72" w:rsidRPr="0041701D">
        <w:rPr>
          <w:rFonts w:ascii="Times New Roman" w:eastAsia="Times New Roman" w:hAnsi="Times New Roman" w:cs="Times New Roman"/>
          <w:sz w:val="24"/>
          <w:szCs w:val="24"/>
        </w:rPr>
        <w:t>L</w:t>
      </w:r>
      <w:r w:rsidR="00A9461A" w:rsidRPr="0041701D">
        <w:rPr>
          <w:rFonts w:ascii="Times New Roman" w:eastAsia="Times New Roman" w:hAnsi="Times New Roman" w:cs="Times New Roman"/>
          <w:sz w:val="24"/>
          <w:szCs w:val="24"/>
        </w:rPr>
        <w:t>.2016.</w:t>
      </w:r>
      <w:r w:rsidR="00726D72" w:rsidRPr="0041701D">
        <w:rPr>
          <w:rFonts w:ascii="Times New Roman" w:eastAsia="Times New Roman" w:hAnsi="Times New Roman" w:cs="Times New Roman"/>
          <w:sz w:val="24"/>
          <w:szCs w:val="24"/>
        </w:rPr>
        <w:t>119</w:t>
      </w:r>
      <w:r w:rsidR="00A9461A" w:rsidRPr="0041701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726D72" w:rsidRPr="0041701D">
        <w:rPr>
          <w:rFonts w:ascii="Times New Roman" w:eastAsia="Times New Roman" w:hAnsi="Times New Roman" w:cs="Times New Roman"/>
          <w:sz w:val="24"/>
          <w:szCs w:val="24"/>
        </w:rPr>
        <w:t xml:space="preserve"> z 04.05.2016 r.), 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zgodnie z oświadczeniem zawartym </w:t>
      </w:r>
      <w:r w:rsidR="002057D3">
        <w:rPr>
          <w:rFonts w:ascii="Times New Roman" w:eastAsia="Times New Roman" w:hAnsi="Times New Roman" w:cs="Times New Roman"/>
          <w:sz w:val="24"/>
          <w:szCs w:val="24"/>
        </w:rPr>
        <w:br/>
      </w: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w potwierdzeniu dostarczenia odpadów, wyrażają zgodę na przetwarzanie ich danych 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lastRenderedPageBreak/>
        <w:t>osobowych (zakres: imię, nazwisko, adres nieruchomości,) przez administratora danych, którym j</w:t>
      </w:r>
      <w:r w:rsidR="000F1D51" w:rsidRPr="0041701D">
        <w:rPr>
          <w:rFonts w:ascii="Times New Roman" w:eastAsia="Times New Roman" w:hAnsi="Times New Roman" w:cs="Times New Roman"/>
          <w:sz w:val="24"/>
          <w:szCs w:val="24"/>
        </w:rPr>
        <w:t>est Gmina Nozdrzec</w:t>
      </w:r>
      <w:r w:rsidRPr="0041701D">
        <w:rPr>
          <w:rFonts w:ascii="Times New Roman" w:eastAsia="Times New Roman" w:hAnsi="Times New Roman" w:cs="Times New Roman"/>
          <w:sz w:val="24"/>
          <w:szCs w:val="24"/>
        </w:rPr>
        <w:t xml:space="preserve">. Dane będą przetwarzane wyłącznie dla realizacji celów systemu zbiórki odpadów selektywnych odebranych od mieszkańców i mogą być udostępnione innym podmiotom wyłącznie w celu potwierdzenia adresu zamieszkania osób przywożących odpady do punktu. Dane przekazuje mieszkaniec podczas każdego dostarczenia odpadów na PSZOK. Podanie danych jest dobrowolne, aczkolwiek odmowa ich podania jest równoznaczna </w:t>
      </w:r>
      <w:r w:rsidR="00B425A8">
        <w:rPr>
          <w:rFonts w:ascii="Times New Roman" w:eastAsia="Times New Roman" w:hAnsi="Times New Roman" w:cs="Times New Roman"/>
          <w:sz w:val="24"/>
          <w:szCs w:val="24"/>
        </w:rPr>
        <w:br/>
      </w:r>
      <w:r w:rsidRPr="0041701D">
        <w:rPr>
          <w:rFonts w:ascii="Times New Roman" w:eastAsia="Times New Roman" w:hAnsi="Times New Roman" w:cs="Times New Roman"/>
          <w:sz w:val="24"/>
          <w:szCs w:val="24"/>
        </w:rPr>
        <w:t>z brakiem możliwości bezpłatnego przekazania odpadów. Każda osoba ma prawo dostępu do swoich danych i ich poprawienia.</w:t>
      </w:r>
    </w:p>
    <w:p w:rsidR="00F92D9E" w:rsidRPr="0041701D" w:rsidRDefault="00F92D9E" w:rsidP="00F92D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D9E" w:rsidRPr="0041701D" w:rsidRDefault="00F92D9E" w:rsidP="00F92D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D9E" w:rsidRPr="0041701D" w:rsidRDefault="00F92D9E" w:rsidP="00F92D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D9E" w:rsidRPr="0041701D" w:rsidRDefault="00F92D9E" w:rsidP="00F92D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7F69" w:rsidRPr="0041701D" w:rsidRDefault="00F92D9E" w:rsidP="00F92D9E">
      <w:pPr>
        <w:tabs>
          <w:tab w:val="left" w:pos="604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1701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</w:t>
      </w:r>
      <w:bookmarkStart w:id="0" w:name="_GoBack"/>
      <w:bookmarkEnd w:id="0"/>
    </w:p>
    <w:sectPr w:rsidR="00A57F69" w:rsidRPr="0041701D" w:rsidSect="006645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FE8" w:rsidRDefault="004B2FE8" w:rsidP="001C49BB">
      <w:pPr>
        <w:spacing w:after="0" w:line="240" w:lineRule="auto"/>
      </w:pPr>
      <w:r>
        <w:separator/>
      </w:r>
    </w:p>
  </w:endnote>
  <w:endnote w:type="continuationSeparator" w:id="0">
    <w:p w:rsidR="004B2FE8" w:rsidRDefault="004B2FE8" w:rsidP="001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3991"/>
      <w:docPartObj>
        <w:docPartGallery w:val="Page Numbers (Bottom of Page)"/>
        <w:docPartUnique/>
      </w:docPartObj>
    </w:sdtPr>
    <w:sdtEndPr/>
    <w:sdtContent>
      <w:p w:rsidR="00314AE1" w:rsidRDefault="00736784">
        <w:pPr>
          <w:pStyle w:val="Stopka"/>
          <w:jc w:val="right"/>
        </w:pPr>
        <w:r>
          <w:fldChar w:fldCharType="begin"/>
        </w:r>
        <w:r w:rsidR="00C77F50">
          <w:instrText xml:space="preserve"> PAGE   \* MERGEFORMAT </w:instrText>
        </w:r>
        <w:r>
          <w:fldChar w:fldCharType="separate"/>
        </w:r>
        <w:r w:rsidR="005744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4AE1" w:rsidRDefault="00314A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FE8" w:rsidRDefault="004B2FE8" w:rsidP="001C49BB">
      <w:pPr>
        <w:spacing w:after="0" w:line="240" w:lineRule="auto"/>
      </w:pPr>
      <w:r>
        <w:separator/>
      </w:r>
    </w:p>
  </w:footnote>
  <w:footnote w:type="continuationSeparator" w:id="0">
    <w:p w:rsidR="004B2FE8" w:rsidRDefault="004B2FE8" w:rsidP="001C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0724"/>
    <w:multiLevelType w:val="hybridMultilevel"/>
    <w:tmpl w:val="5D3A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0C77"/>
    <w:multiLevelType w:val="hybridMultilevel"/>
    <w:tmpl w:val="C37C057A"/>
    <w:lvl w:ilvl="0" w:tplc="570CE1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34B"/>
    <w:multiLevelType w:val="hybridMultilevel"/>
    <w:tmpl w:val="1D280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237A"/>
    <w:multiLevelType w:val="hybridMultilevel"/>
    <w:tmpl w:val="8B3279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474C3"/>
    <w:multiLevelType w:val="hybridMultilevel"/>
    <w:tmpl w:val="D0D6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04FD0"/>
    <w:multiLevelType w:val="hybridMultilevel"/>
    <w:tmpl w:val="E10C449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6679"/>
    <w:multiLevelType w:val="hybridMultilevel"/>
    <w:tmpl w:val="E5F21E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7C5EDD"/>
    <w:multiLevelType w:val="hybridMultilevel"/>
    <w:tmpl w:val="2DDCB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84328"/>
    <w:multiLevelType w:val="hybridMultilevel"/>
    <w:tmpl w:val="DB5AB65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55AF5"/>
    <w:multiLevelType w:val="hybridMultilevel"/>
    <w:tmpl w:val="6F129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B4CD2"/>
    <w:multiLevelType w:val="hybridMultilevel"/>
    <w:tmpl w:val="6D4EE80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098"/>
    <w:multiLevelType w:val="hybridMultilevel"/>
    <w:tmpl w:val="729E98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187413"/>
    <w:multiLevelType w:val="hybridMultilevel"/>
    <w:tmpl w:val="B776A4D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A40BB4"/>
    <w:multiLevelType w:val="hybridMultilevel"/>
    <w:tmpl w:val="61C0620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1396102"/>
    <w:multiLevelType w:val="hybridMultilevel"/>
    <w:tmpl w:val="96D6F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81C93"/>
    <w:multiLevelType w:val="hybridMultilevel"/>
    <w:tmpl w:val="C480E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4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  <w:num w:numId="12">
    <w:abstractNumId w:val="9"/>
  </w:num>
  <w:num w:numId="13">
    <w:abstractNumId w:val="15"/>
  </w:num>
  <w:num w:numId="14">
    <w:abstractNumId w:val="8"/>
  </w:num>
  <w:num w:numId="15">
    <w:abstractNumId w:val="5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69"/>
    <w:rsid w:val="00012408"/>
    <w:rsid w:val="000315F2"/>
    <w:rsid w:val="000414EF"/>
    <w:rsid w:val="000528AB"/>
    <w:rsid w:val="00093361"/>
    <w:rsid w:val="000A7519"/>
    <w:rsid w:val="000F1D51"/>
    <w:rsid w:val="00114A52"/>
    <w:rsid w:val="00123422"/>
    <w:rsid w:val="00135D26"/>
    <w:rsid w:val="00156739"/>
    <w:rsid w:val="00167023"/>
    <w:rsid w:val="00185B95"/>
    <w:rsid w:val="00187D98"/>
    <w:rsid w:val="00194B8B"/>
    <w:rsid w:val="001A314D"/>
    <w:rsid w:val="001A705B"/>
    <w:rsid w:val="001C49BB"/>
    <w:rsid w:val="001D6C01"/>
    <w:rsid w:val="001E530D"/>
    <w:rsid w:val="001F0FC9"/>
    <w:rsid w:val="001F14DA"/>
    <w:rsid w:val="001F5B5C"/>
    <w:rsid w:val="00203DCF"/>
    <w:rsid w:val="002057D3"/>
    <w:rsid w:val="002224E6"/>
    <w:rsid w:val="00225515"/>
    <w:rsid w:val="00255717"/>
    <w:rsid w:val="002747E3"/>
    <w:rsid w:val="002A2185"/>
    <w:rsid w:val="002A400B"/>
    <w:rsid w:val="002A744B"/>
    <w:rsid w:val="002A764E"/>
    <w:rsid w:val="002B1090"/>
    <w:rsid w:val="002D1E17"/>
    <w:rsid w:val="002D394B"/>
    <w:rsid w:val="002D3C60"/>
    <w:rsid w:val="00314AE1"/>
    <w:rsid w:val="00361561"/>
    <w:rsid w:val="003710F0"/>
    <w:rsid w:val="00372C88"/>
    <w:rsid w:val="003812CA"/>
    <w:rsid w:val="00383D62"/>
    <w:rsid w:val="003A4FE8"/>
    <w:rsid w:val="003D1B5D"/>
    <w:rsid w:val="003E3E89"/>
    <w:rsid w:val="003F7449"/>
    <w:rsid w:val="0041701D"/>
    <w:rsid w:val="00427C20"/>
    <w:rsid w:val="00436844"/>
    <w:rsid w:val="00465E37"/>
    <w:rsid w:val="0047050E"/>
    <w:rsid w:val="00486144"/>
    <w:rsid w:val="0049401F"/>
    <w:rsid w:val="00497AA5"/>
    <w:rsid w:val="004B2FE8"/>
    <w:rsid w:val="004B455D"/>
    <w:rsid w:val="004E0B40"/>
    <w:rsid w:val="004E30AA"/>
    <w:rsid w:val="004E3BEB"/>
    <w:rsid w:val="00511B9C"/>
    <w:rsid w:val="00523C7C"/>
    <w:rsid w:val="005256B1"/>
    <w:rsid w:val="00542532"/>
    <w:rsid w:val="00554310"/>
    <w:rsid w:val="00556734"/>
    <w:rsid w:val="00564402"/>
    <w:rsid w:val="00564C63"/>
    <w:rsid w:val="00574447"/>
    <w:rsid w:val="00577C80"/>
    <w:rsid w:val="005B475A"/>
    <w:rsid w:val="005C17E0"/>
    <w:rsid w:val="005E4735"/>
    <w:rsid w:val="005E5829"/>
    <w:rsid w:val="005F41C9"/>
    <w:rsid w:val="005F5DDB"/>
    <w:rsid w:val="00603731"/>
    <w:rsid w:val="00637490"/>
    <w:rsid w:val="00642221"/>
    <w:rsid w:val="006565C6"/>
    <w:rsid w:val="0066452E"/>
    <w:rsid w:val="0067755E"/>
    <w:rsid w:val="00677C24"/>
    <w:rsid w:val="0070282A"/>
    <w:rsid w:val="007038F2"/>
    <w:rsid w:val="00703CE8"/>
    <w:rsid w:val="00721385"/>
    <w:rsid w:val="00726D72"/>
    <w:rsid w:val="00736784"/>
    <w:rsid w:val="00750E8C"/>
    <w:rsid w:val="007834CB"/>
    <w:rsid w:val="007C067D"/>
    <w:rsid w:val="007C3C77"/>
    <w:rsid w:val="007F614E"/>
    <w:rsid w:val="00802539"/>
    <w:rsid w:val="00803DDE"/>
    <w:rsid w:val="0080655A"/>
    <w:rsid w:val="008114D6"/>
    <w:rsid w:val="0082324F"/>
    <w:rsid w:val="00833BF4"/>
    <w:rsid w:val="00847DC1"/>
    <w:rsid w:val="0085117A"/>
    <w:rsid w:val="008537F8"/>
    <w:rsid w:val="00863BA1"/>
    <w:rsid w:val="00867DDE"/>
    <w:rsid w:val="00881D9D"/>
    <w:rsid w:val="00883040"/>
    <w:rsid w:val="00886532"/>
    <w:rsid w:val="008C1919"/>
    <w:rsid w:val="008C1CCB"/>
    <w:rsid w:val="008D243D"/>
    <w:rsid w:val="008E0455"/>
    <w:rsid w:val="008E06FC"/>
    <w:rsid w:val="008E5243"/>
    <w:rsid w:val="008F2470"/>
    <w:rsid w:val="00952BA6"/>
    <w:rsid w:val="0097396B"/>
    <w:rsid w:val="009974B1"/>
    <w:rsid w:val="009B1D6C"/>
    <w:rsid w:val="009D12DD"/>
    <w:rsid w:val="009E5A63"/>
    <w:rsid w:val="00A57F69"/>
    <w:rsid w:val="00A93D71"/>
    <w:rsid w:val="00A9461A"/>
    <w:rsid w:val="00A95624"/>
    <w:rsid w:val="00AB2B21"/>
    <w:rsid w:val="00AC2F40"/>
    <w:rsid w:val="00B1176C"/>
    <w:rsid w:val="00B13F1A"/>
    <w:rsid w:val="00B17E84"/>
    <w:rsid w:val="00B30CDA"/>
    <w:rsid w:val="00B425A8"/>
    <w:rsid w:val="00B51835"/>
    <w:rsid w:val="00B83276"/>
    <w:rsid w:val="00B83E84"/>
    <w:rsid w:val="00B85833"/>
    <w:rsid w:val="00B87600"/>
    <w:rsid w:val="00B90C52"/>
    <w:rsid w:val="00BA6970"/>
    <w:rsid w:val="00BD1B06"/>
    <w:rsid w:val="00BD301A"/>
    <w:rsid w:val="00BE6E88"/>
    <w:rsid w:val="00BE7B39"/>
    <w:rsid w:val="00BF58BA"/>
    <w:rsid w:val="00C043B6"/>
    <w:rsid w:val="00C1561B"/>
    <w:rsid w:val="00C262B3"/>
    <w:rsid w:val="00C4673A"/>
    <w:rsid w:val="00C77F50"/>
    <w:rsid w:val="00C91535"/>
    <w:rsid w:val="00CA69BF"/>
    <w:rsid w:val="00D311B7"/>
    <w:rsid w:val="00D33B0A"/>
    <w:rsid w:val="00D43B85"/>
    <w:rsid w:val="00D7170E"/>
    <w:rsid w:val="00D83DE0"/>
    <w:rsid w:val="00D85424"/>
    <w:rsid w:val="00D9494E"/>
    <w:rsid w:val="00DA12A8"/>
    <w:rsid w:val="00DC6E0B"/>
    <w:rsid w:val="00DD69E9"/>
    <w:rsid w:val="00DF1D2E"/>
    <w:rsid w:val="00DF6113"/>
    <w:rsid w:val="00E211FF"/>
    <w:rsid w:val="00E24815"/>
    <w:rsid w:val="00E27243"/>
    <w:rsid w:val="00E31342"/>
    <w:rsid w:val="00E33A65"/>
    <w:rsid w:val="00E53018"/>
    <w:rsid w:val="00E56A9F"/>
    <w:rsid w:val="00E5707F"/>
    <w:rsid w:val="00E90C74"/>
    <w:rsid w:val="00EB27E4"/>
    <w:rsid w:val="00ED3626"/>
    <w:rsid w:val="00EF086F"/>
    <w:rsid w:val="00F22168"/>
    <w:rsid w:val="00F752FE"/>
    <w:rsid w:val="00F83B6D"/>
    <w:rsid w:val="00F92D9E"/>
    <w:rsid w:val="00FB741F"/>
    <w:rsid w:val="00FC6384"/>
    <w:rsid w:val="00FD430D"/>
    <w:rsid w:val="00FF023B"/>
    <w:rsid w:val="00FF4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F79F4-AA62-46DC-83D2-BCB6BCE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5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57F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5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57F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5D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9BB"/>
  </w:style>
  <w:style w:type="paragraph" w:styleId="Stopka">
    <w:name w:val="footer"/>
    <w:basedOn w:val="Normalny"/>
    <w:link w:val="StopkaZnak"/>
    <w:uiPriority w:val="99"/>
    <w:unhideWhenUsed/>
    <w:rsid w:val="001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9BB"/>
  </w:style>
  <w:style w:type="table" w:styleId="Tabela-Siatka">
    <w:name w:val="Table Grid"/>
    <w:basedOn w:val="Standardowy"/>
    <w:uiPriority w:val="59"/>
    <w:rsid w:val="005E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427C2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7052-9F4C-4F4F-8A92-C6B9B868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ElzbGier</cp:lastModifiedBy>
  <cp:revision>17</cp:revision>
  <cp:lastPrinted>2022-09-12T08:26:00Z</cp:lastPrinted>
  <dcterms:created xsi:type="dcterms:W3CDTF">2021-10-27T08:02:00Z</dcterms:created>
  <dcterms:modified xsi:type="dcterms:W3CDTF">2022-09-12T12:41:00Z</dcterms:modified>
</cp:coreProperties>
</file>